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80" w:lineRule="exact"/>
        <w:rPr>
          <w:rFonts w:hint="default" w:ascii="Times New Roman" w:hAnsi="Times New Roman" w:eastAsia="黑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beforeLines="0" w:afterLines="0"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自查报告</w:t>
      </w:r>
      <w:r>
        <w:rPr>
          <w:rFonts w:ascii="Times New Roman" w:hAnsi="Times New Roman" w:eastAsia="方正小标宋简体" w:cs="Times New Roman"/>
          <w:sz w:val="44"/>
          <w:szCs w:val="44"/>
        </w:rPr>
        <w:t>参考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格式（一）</w:t>
      </w:r>
    </w:p>
    <w:p>
      <w:pPr>
        <w:spacing w:before="157" w:beforeLines="50" w:after="0" w:afterLines="0" w:line="560" w:lineRule="exact"/>
        <w:ind w:firstLine="640" w:firstLineChars="200"/>
        <w:jc w:val="both"/>
        <w:rPr>
          <w:rFonts w:hint="default" w:ascii="Times New Roman" w:hAnsi="Times New Roman" w:eastAsia="CESI仿宋-GB2312" w:cs="Times New Roman"/>
          <w:sz w:val="32"/>
          <w:szCs w:val="32"/>
        </w:rPr>
      </w:pPr>
      <w:r>
        <w:rPr>
          <w:rFonts w:hint="default" w:ascii="Times New Roman" w:hAnsi="Times New Roman" w:eastAsia="CESI仿宋-GB2312" w:cs="Times New Roman"/>
          <w:sz w:val="32"/>
          <w:szCs w:val="32"/>
        </w:rPr>
        <w:t>（</w:t>
      </w:r>
      <w:r>
        <w:rPr>
          <w:rFonts w:hint="default" w:ascii="Times New Roman" w:hAnsi="Times New Roman" w:eastAsia="CESI仿宋-GB2312" w:cs="Times New Roman"/>
          <w:sz w:val="32"/>
          <w:szCs w:val="32"/>
          <w:lang w:eastAsia="zh-CN"/>
        </w:rPr>
        <w:t>适用于地方政府有关部门对</w:t>
      </w:r>
      <w:r>
        <w:rPr>
          <w:rFonts w:hint="default" w:ascii="Times New Roman" w:hAnsi="Times New Roman" w:eastAsia="CESI仿宋-GB2312" w:cs="Times New Roman"/>
          <w:b w:val="0"/>
          <w:bCs w:val="0"/>
          <w:sz w:val="32"/>
          <w:szCs w:val="32"/>
          <w:lang w:eastAsia="zh-CN"/>
        </w:rPr>
        <w:t>煤电规划建设改造升级政策落实情况、农村电网巩固提升工程中央预算内投资计划情况、</w:t>
      </w:r>
      <w:r>
        <w:rPr>
          <w:rFonts w:hint="default" w:ascii="Times New Roman" w:hAnsi="Times New Roman" w:eastAsia="CESI仿宋-GB2312" w:cs="Times New Roman"/>
          <w:b w:val="0"/>
          <w:bCs w:val="0"/>
          <w:sz w:val="32"/>
          <w:szCs w:val="32"/>
          <w:lang w:val="en-US" w:eastAsia="zh-CN"/>
        </w:rPr>
        <w:t>可再生能源电力消纳保障机制落实情况、北方地区清洁取暖情况和“获得电力”服务水平提升情况5项内容的自查</w:t>
      </w:r>
      <w:r>
        <w:rPr>
          <w:rFonts w:hint="default" w:ascii="Times New Roman" w:hAnsi="Times New Roman" w:eastAsia="CESI仿宋-GB2312" w:cs="Times New Roman"/>
          <w:sz w:val="32"/>
          <w:szCs w:val="32"/>
        </w:rPr>
        <w:t>）</w:t>
      </w:r>
    </w:p>
    <w:p>
      <w:pPr>
        <w:spacing w:before="0" w:beforeLines="0" w:afterLines="0" w:line="520" w:lineRule="exact"/>
        <w:ind w:firstLine="0" w:firstLineChars="0"/>
        <w:jc w:val="both"/>
        <w:rPr>
          <w:rFonts w:hint="default" w:ascii="Times New Roman" w:hAnsi="Times New Roman" w:eastAsia="CESI仿宋-GB2312" w:cs="Times New Roman"/>
          <w:sz w:val="32"/>
          <w:szCs w:val="32"/>
          <w:lang w:eastAsia="zh-CN"/>
        </w:rPr>
      </w:pPr>
    </w:p>
    <w:p>
      <w:pPr>
        <w:spacing w:before="157" w:beforeLines="50" w:afterLines="0" w:line="560" w:lineRule="exact"/>
        <w:ind w:firstLine="0" w:firstLineChars="0"/>
        <w:jc w:val="both"/>
        <w:rPr>
          <w:rFonts w:hint="default" w:ascii="Times New Roman" w:hAnsi="Times New Roman" w:eastAsia="CESI仿宋-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eastAsia="zh-CN"/>
        </w:rPr>
        <w:t>国家能源局</w:t>
      </w:r>
      <w:r>
        <w:rPr>
          <w:rFonts w:hint="eastAsia" w:ascii="Times New Roman" w:hAnsi="Times New Roman" w:eastAsia="CESI仿宋-GB2312" w:cs="Times New Roman"/>
          <w:sz w:val="32"/>
          <w:szCs w:val="32"/>
          <w:lang w:eastAsia="zh-CN"/>
        </w:rPr>
        <w:t>：</w:t>
      </w:r>
    </w:p>
    <w:p>
      <w:pPr>
        <w:spacing w:beforeLines="0" w:afterLines="0" w:line="560" w:lineRule="exact"/>
        <w:ind w:firstLine="800" w:firstLineChars="250"/>
        <w:jc w:val="both"/>
        <w:rPr>
          <w:rFonts w:hint="default" w:ascii="Times New Roman" w:hAnsi="Times New Roman" w:eastAsia="CESI仿宋-GB2312" w:cs="Times New Roman"/>
          <w:sz w:val="32"/>
          <w:szCs w:val="32"/>
        </w:rPr>
      </w:pPr>
      <w:r>
        <w:rPr>
          <w:rFonts w:hint="default" w:ascii="Times New Roman" w:hAnsi="Times New Roman" w:eastAsia="CESI仿宋-GB2312" w:cs="Times New Roman"/>
          <w:sz w:val="32"/>
          <w:szCs w:val="32"/>
        </w:rPr>
        <w:t>按照工作部署，</w:t>
      </w:r>
      <w:r>
        <w:rPr>
          <w:rFonts w:hint="default" w:ascii="Times New Roman" w:hAnsi="Times New Roman" w:eastAsia="CESI仿宋-GB2312" w:cs="Times New Roman"/>
          <w:sz w:val="32"/>
          <w:szCs w:val="32"/>
          <w:lang w:eastAsia="zh-CN"/>
        </w:rPr>
        <w:t>我们对</w:t>
      </w:r>
      <w:r>
        <w:rPr>
          <w:rFonts w:hint="default" w:ascii="Times New Roman" w:hAnsi="Times New Roman" w:eastAsia="CESI仿宋-GB2312" w:cs="Times New Roman"/>
          <w:sz w:val="32"/>
          <w:szCs w:val="32"/>
        </w:rPr>
        <w:t>××</w:t>
      </w:r>
      <w:r>
        <w:rPr>
          <w:rFonts w:hint="default" w:ascii="Times New Roman" w:hAnsi="Times New Roman" w:eastAsia="CESI仿宋-GB2312" w:cs="Times New Roman"/>
          <w:sz w:val="32"/>
          <w:szCs w:val="32"/>
          <w:lang w:eastAsia="zh-CN"/>
        </w:rPr>
        <w:t>（内容）情况进行了认真自查</w:t>
      </w:r>
      <w:r>
        <w:rPr>
          <w:rFonts w:hint="default" w:ascii="Times New Roman" w:hAnsi="Times New Roman" w:eastAsia="CESI仿宋-GB2312" w:cs="Times New Roman"/>
          <w:sz w:val="32"/>
          <w:szCs w:val="32"/>
        </w:rPr>
        <w:t>。</w:t>
      </w:r>
      <w:r>
        <w:rPr>
          <w:rFonts w:hint="default" w:ascii="Times New Roman" w:hAnsi="Times New Roman" w:eastAsia="CESI仿宋-GB2312" w:cs="Times New Roman"/>
          <w:sz w:val="32"/>
          <w:szCs w:val="32"/>
          <w:lang w:eastAsia="zh-CN"/>
        </w:rPr>
        <w:t>现将有关情况报告如下</w:t>
      </w:r>
      <w:r>
        <w:rPr>
          <w:rFonts w:hint="default" w:ascii="Times New Roman" w:hAnsi="Times New Roman" w:eastAsia="CESI仿宋-GB2312" w:cs="Times New Roman"/>
          <w:sz w:val="32"/>
          <w:szCs w:val="32"/>
        </w:rPr>
        <w:t>：</w:t>
      </w:r>
    </w:p>
    <w:p>
      <w:pPr>
        <w:spacing w:beforeLines="0" w:afterLines="0" w:line="560" w:lineRule="exact"/>
        <w:ind w:firstLine="648"/>
        <w:jc w:val="both"/>
        <w:rPr>
          <w:rFonts w:hint="default" w:ascii="Times New Roman" w:hAnsi="Times New Roman" w:eastAsia="CESI仿宋-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第一部分：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整体情况</w:t>
      </w:r>
    </w:p>
    <w:p>
      <w:pPr>
        <w:spacing w:beforeLines="0" w:afterLines="0" w:line="560" w:lineRule="exact"/>
        <w:ind w:firstLine="648"/>
        <w:jc w:val="both"/>
        <w:rPr>
          <w:rFonts w:hint="default" w:ascii="Times New Roman" w:hAnsi="Times New Roman" w:eastAsia="CESI仿宋-GB2312" w:cs="Times New Roman"/>
          <w:sz w:val="32"/>
          <w:szCs w:val="32"/>
          <w:lang w:val="en" w:eastAsia="zh-C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val="en" w:eastAsia="zh-CN"/>
        </w:rPr>
        <w:t>根据通知要求，逐项</w:t>
      </w: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反映</w:t>
      </w:r>
      <w:r>
        <w:rPr>
          <w:rFonts w:hint="default" w:ascii="Times New Roman" w:hAnsi="Times New Roman" w:eastAsia="CESI仿宋-GB2312" w:cs="Times New Roman"/>
          <w:sz w:val="32"/>
          <w:szCs w:val="32"/>
          <w:lang w:val="en" w:eastAsia="zh-CN"/>
        </w:rPr>
        <w:t>涉及本省（自治区、直辖市）相关事项的整体自查情况和自查结果。</w:t>
      </w:r>
    </w:p>
    <w:p>
      <w:pPr>
        <w:pStyle w:val="2"/>
        <w:spacing w:line="56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第二部分：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存在的</w:t>
      </w:r>
      <w:r>
        <w:rPr>
          <w:rFonts w:ascii="Times New Roman" w:hAnsi="Times New Roman" w:eastAsia="黑体" w:cs="Times New Roman"/>
          <w:sz w:val="32"/>
          <w:szCs w:val="32"/>
        </w:rPr>
        <w:t>主要问题</w:t>
      </w:r>
    </w:p>
    <w:p>
      <w:pPr>
        <w:spacing w:beforeLines="0" w:afterLines="0" w:line="560" w:lineRule="exact"/>
        <w:ind w:firstLine="648"/>
        <w:jc w:val="both"/>
        <w:rPr>
          <w:rFonts w:hint="default" w:ascii="Times New Roman" w:hAnsi="Times New Roman" w:eastAsia="CESI仿宋-GB2312" w:cs="Times New Roman"/>
          <w:sz w:val="32"/>
          <w:szCs w:val="32"/>
        </w:rPr>
      </w:pPr>
      <w:r>
        <w:rPr>
          <w:rFonts w:hint="default" w:ascii="Times New Roman" w:hAnsi="Times New Roman" w:eastAsia="CESI仿宋-GB2312" w:cs="Times New Roman"/>
          <w:sz w:val="32"/>
          <w:szCs w:val="32"/>
        </w:rPr>
        <w:t>坚持问题导向，全面归纳梳理发现的主要问题，直奔主题、实事求是，有事例、有分析、有定性、有定量，形成结论性意见。</w:t>
      </w:r>
    </w:p>
    <w:p>
      <w:pPr>
        <w:spacing w:beforeLines="0" w:afterLines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第三部分：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工作改进措施和相关</w:t>
      </w:r>
      <w:r>
        <w:rPr>
          <w:rFonts w:hint="default" w:ascii="Times New Roman" w:hAnsi="Times New Roman" w:eastAsia="黑体" w:cs="Times New Roman"/>
          <w:sz w:val="32"/>
          <w:szCs w:val="32"/>
        </w:rPr>
        <w:t>意见建议</w:t>
      </w:r>
    </w:p>
    <w:p>
      <w:pPr>
        <w:spacing w:beforeLines="0" w:afterLines="0" w:line="560" w:lineRule="exact"/>
        <w:ind w:firstLine="648"/>
        <w:jc w:val="both"/>
        <w:rPr>
          <w:rFonts w:ascii="Times New Roman" w:hAnsi="Times New Roman" w:eastAsia="CESI仿宋-GB2312" w:cs="Times New Roman"/>
          <w:sz w:val="32"/>
          <w:szCs w:val="32"/>
        </w:rPr>
      </w:pPr>
      <w:r>
        <w:rPr>
          <w:rFonts w:hint="default" w:ascii="Times New Roman" w:hAnsi="Times New Roman" w:eastAsia="CESI仿宋-GB2312" w:cs="Times New Roman"/>
          <w:sz w:val="32"/>
          <w:szCs w:val="32"/>
        </w:rPr>
        <w:t>对应发现的问题，剖析原因，分门别类提出意见和建议。</w:t>
      </w:r>
    </w:p>
    <w:p>
      <w:pPr>
        <w:pStyle w:val="2"/>
        <w:spacing w:before="0" w:beforeLines="0" w:afterLines="0" w:line="560" w:lineRule="exact"/>
        <w:jc w:val="both"/>
        <w:rPr>
          <w:rFonts w:hint="default" w:ascii="Times New Roman" w:hAnsi="Times New Roman" w:eastAsia="CESI仿宋-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eastAsia="zh-CN"/>
        </w:rPr>
        <w:t>联系人及电话：</w:t>
      </w:r>
      <w:r>
        <w:rPr>
          <w:rFonts w:hint="default" w:ascii="Times New Roman" w:hAnsi="Times New Roman" w:eastAsia="CESI仿宋-GB2312" w:cs="Times New Roman"/>
          <w:sz w:val="32"/>
          <w:szCs w:val="32"/>
        </w:rPr>
        <w:t>××</w:t>
      </w:r>
      <w:r>
        <w:rPr>
          <w:rFonts w:hint="default" w:ascii="Times New Roman" w:hAnsi="Times New Roman" w:eastAsia="CESI仿宋-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CESI仿宋-GB2312" w:cs="Times New Roman"/>
          <w:sz w:val="32"/>
          <w:szCs w:val="32"/>
        </w:rPr>
        <w:t>××××××××</w:t>
      </w:r>
    </w:p>
    <w:p>
      <w:pPr>
        <w:pStyle w:val="2"/>
        <w:spacing w:beforeLines="0" w:afterLines="0" w:line="560" w:lineRule="exact"/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 xml:space="preserve">        </w:t>
      </w:r>
    </w:p>
    <w:p>
      <w:pPr>
        <w:spacing w:beforeLines="0" w:afterLines="0" w:line="560" w:lineRule="exact"/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Times New Roman" w:hAnsi="Times New Roman" w:eastAsia="CESI仿宋-GB2312" w:cs="Times New Roman"/>
          <w:sz w:val="32"/>
          <w:szCs w:val="32"/>
          <w:lang w:val="en-US" w:eastAsia="zh-CN"/>
        </w:rPr>
        <w:t>（单位）</w:t>
      </w: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（盖章）</w:t>
      </w:r>
    </w:p>
    <w:p>
      <w:pPr>
        <w:spacing w:beforeLines="0" w:afterLines="0" w:line="560" w:lineRule="exact"/>
        <w:ind w:firstLine="4800" w:firstLineChars="1500"/>
        <w:rPr>
          <w:rFonts w:hint="default" w:ascii="Times New Roman" w:hAnsi="Times New Roman" w:eastAsia="宋体" w:cs="Times New Roman"/>
          <w:sz w:val="32"/>
          <w:szCs w:val="32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 xml:space="preserve"> 2023年</w:t>
      </w:r>
      <w:r>
        <w:rPr>
          <w:rFonts w:hint="eastAsia" w:ascii="Times New Roman" w:hAnsi="Times New Roman" w:eastAsia="CESI仿宋-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月  日</w:t>
      </w:r>
    </w:p>
    <w:p>
      <w:pPr>
        <w:spacing w:beforeLines="0" w:afterLines="0" w:line="52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自查报告</w:t>
      </w:r>
      <w:r>
        <w:rPr>
          <w:rFonts w:ascii="Times New Roman" w:hAnsi="Times New Roman" w:eastAsia="方正小标宋简体" w:cs="Times New Roman"/>
          <w:sz w:val="44"/>
          <w:szCs w:val="44"/>
        </w:rPr>
        <w:t>参考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格式（二）</w:t>
      </w:r>
    </w:p>
    <w:p>
      <w:pPr>
        <w:spacing w:before="0" w:beforeLines="0" w:after="0" w:afterLines="0" w:line="520" w:lineRule="exact"/>
        <w:ind w:firstLine="616" w:firstLineChars="200"/>
        <w:jc w:val="both"/>
        <w:rPr>
          <w:rFonts w:hint="default" w:ascii="Times New Roman" w:hAnsi="Times New Roman" w:eastAsia="CESI仿宋-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CESI仿宋-GB2312" w:cs="Times New Roman"/>
          <w:spacing w:val="-6"/>
          <w:sz w:val="32"/>
          <w:szCs w:val="32"/>
        </w:rPr>
        <w:t>（</w:t>
      </w:r>
      <w:r>
        <w:rPr>
          <w:rFonts w:hint="default" w:ascii="Times New Roman" w:hAnsi="Times New Roman" w:eastAsia="CESI仿宋-GB2312" w:cs="Times New Roman"/>
          <w:spacing w:val="-6"/>
          <w:sz w:val="32"/>
          <w:szCs w:val="32"/>
          <w:lang w:eastAsia="zh-CN"/>
        </w:rPr>
        <w:t>适用于相关电力企业对</w:t>
      </w:r>
      <w:r>
        <w:rPr>
          <w:rFonts w:hint="default" w:ascii="Times New Roman" w:hAnsi="Times New Roman" w:eastAsia="CESI仿宋-GB2312" w:cs="Times New Roman"/>
          <w:b w:val="0"/>
          <w:bCs w:val="0"/>
          <w:spacing w:val="-6"/>
          <w:sz w:val="32"/>
          <w:szCs w:val="32"/>
          <w:lang w:val="en-US" w:eastAsia="zh-CN"/>
        </w:rPr>
        <w:t>电力系统运行和市场交易秩序情况、“获得电力”服务水平提升情况</w:t>
      </w:r>
      <w:r>
        <w:rPr>
          <w:rFonts w:hint="eastAsia" w:ascii="Times New Roman" w:hAnsi="Times New Roman" w:eastAsia="CESI仿宋-GB2312" w:cs="Times New Roman"/>
          <w:b w:val="0"/>
          <w:bCs w:val="0"/>
          <w:spacing w:val="-6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CESI仿宋-GB2312" w:cs="Times New Roman"/>
          <w:b w:val="0"/>
          <w:bCs w:val="0"/>
          <w:spacing w:val="-6"/>
          <w:sz w:val="32"/>
          <w:szCs w:val="32"/>
          <w:lang w:val="en-US" w:eastAsia="zh-CN"/>
        </w:rPr>
        <w:t>项内容的自查，</w:t>
      </w:r>
      <w:r>
        <w:rPr>
          <w:rFonts w:hint="default" w:ascii="Times New Roman" w:hAnsi="Times New Roman" w:eastAsia="CESI仿宋-GB2312" w:cs="Times New Roman"/>
          <w:b w:val="0"/>
          <w:bCs w:val="0"/>
          <w:spacing w:val="-6"/>
          <w:sz w:val="32"/>
          <w:szCs w:val="32"/>
          <w:lang w:eastAsia="zh-CN"/>
        </w:rPr>
        <w:t>电网工程投资成效情况</w:t>
      </w:r>
      <w:r>
        <w:rPr>
          <w:rFonts w:hint="default" w:ascii="Times New Roman" w:hAnsi="Times New Roman" w:eastAsia="CESI仿宋-GB2312" w:cs="Times New Roman"/>
          <w:b w:val="0"/>
          <w:bCs w:val="0"/>
          <w:spacing w:val="-6"/>
          <w:sz w:val="32"/>
          <w:szCs w:val="32"/>
          <w:lang w:val="en-US" w:eastAsia="zh-CN"/>
        </w:rPr>
        <w:t>、电力系统调节性电源</w:t>
      </w:r>
      <w:r>
        <w:rPr>
          <w:rFonts w:hint="eastAsia" w:ascii="Times New Roman" w:hAnsi="Times New Roman" w:eastAsia="CESI仿宋-GB2312" w:cs="Times New Roman"/>
          <w:b w:val="0"/>
          <w:bCs w:val="0"/>
          <w:spacing w:val="-6"/>
          <w:sz w:val="32"/>
          <w:szCs w:val="32"/>
          <w:lang w:val="en-US" w:eastAsia="zh-CN"/>
        </w:rPr>
        <w:t>建设运营</w:t>
      </w:r>
      <w:r>
        <w:rPr>
          <w:rFonts w:hint="default" w:ascii="Times New Roman" w:hAnsi="Times New Roman" w:eastAsia="CESI仿宋-GB2312" w:cs="Times New Roman"/>
          <w:b w:val="0"/>
          <w:bCs w:val="0"/>
          <w:spacing w:val="-6"/>
          <w:sz w:val="32"/>
          <w:szCs w:val="32"/>
          <w:lang w:val="en-US" w:eastAsia="zh-CN"/>
        </w:rPr>
        <w:t>情况</w:t>
      </w:r>
      <w:r>
        <w:rPr>
          <w:rFonts w:hint="default" w:ascii="Times New Roman" w:hAnsi="Times New Roman" w:eastAsia="CESI仿宋-GB2312" w:cs="Times New Roman"/>
          <w:b w:val="0"/>
          <w:bCs w:val="0"/>
          <w:spacing w:val="-6"/>
          <w:sz w:val="32"/>
          <w:szCs w:val="32"/>
          <w:lang w:eastAsia="zh-CN"/>
        </w:rPr>
        <w:t>参考格式另行规定</w:t>
      </w:r>
      <w:r>
        <w:rPr>
          <w:rFonts w:hint="default" w:ascii="Times New Roman" w:hAnsi="Times New Roman" w:eastAsia="CESI仿宋-GB2312" w:cs="Times New Roman"/>
          <w:spacing w:val="-6"/>
          <w:sz w:val="32"/>
          <w:szCs w:val="32"/>
        </w:rPr>
        <w:t>）</w:t>
      </w:r>
    </w:p>
    <w:p>
      <w:pPr>
        <w:spacing w:before="0" w:beforeLines="0" w:after="0" w:afterLines="0" w:line="520" w:lineRule="exact"/>
        <w:ind w:firstLine="0" w:firstLineChars="0"/>
        <w:jc w:val="both"/>
        <w:rPr>
          <w:rFonts w:hint="default" w:ascii="Times New Roman" w:hAnsi="Times New Roman" w:eastAsia="CESI仿宋-GB2312" w:cs="Times New Roman"/>
          <w:sz w:val="32"/>
          <w:szCs w:val="32"/>
          <w:lang w:eastAsia="zh-CN"/>
        </w:rPr>
      </w:pPr>
    </w:p>
    <w:p>
      <w:pPr>
        <w:spacing w:before="0" w:beforeLines="0" w:after="0" w:afterLines="0" w:line="520" w:lineRule="exact"/>
        <w:ind w:firstLine="0" w:firstLineChars="0"/>
        <w:jc w:val="both"/>
        <w:rPr>
          <w:rFonts w:hint="default" w:ascii="Times New Roman" w:hAnsi="Times New Roman" w:eastAsia="CESI仿宋-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eastAsia="zh-CN"/>
        </w:rPr>
        <w:t>国家能源局</w:t>
      </w:r>
      <w:r>
        <w:rPr>
          <w:rFonts w:hint="eastAsia" w:ascii="Times New Roman" w:hAnsi="Times New Roman" w:eastAsia="CESI仿宋-GB2312" w:cs="Times New Roman"/>
          <w:sz w:val="32"/>
          <w:szCs w:val="32"/>
          <w:lang w:eastAsia="zh-CN"/>
        </w:rPr>
        <w:t>：</w:t>
      </w:r>
    </w:p>
    <w:p>
      <w:pPr>
        <w:spacing w:beforeLines="0" w:afterLines="0" w:line="520" w:lineRule="exact"/>
        <w:ind w:firstLine="800" w:firstLineChars="250"/>
        <w:rPr>
          <w:rFonts w:hint="default" w:ascii="Times New Roman" w:hAnsi="Times New Roman" w:eastAsia="CESI仿宋-GB2312" w:cs="Times New Roman"/>
          <w:sz w:val="32"/>
          <w:szCs w:val="32"/>
        </w:rPr>
      </w:pPr>
      <w:r>
        <w:rPr>
          <w:rFonts w:hint="default" w:ascii="Times New Roman" w:hAnsi="Times New Roman" w:eastAsia="CESI仿宋-GB2312" w:cs="Times New Roman"/>
          <w:sz w:val="32"/>
          <w:szCs w:val="32"/>
        </w:rPr>
        <w:t>按照工作部署，</w:t>
      </w:r>
      <w:r>
        <w:rPr>
          <w:rFonts w:hint="default" w:ascii="Times New Roman" w:hAnsi="Times New Roman" w:eastAsia="CESI仿宋-GB2312" w:cs="Times New Roman"/>
          <w:sz w:val="32"/>
          <w:szCs w:val="32"/>
          <w:lang w:eastAsia="zh-CN"/>
        </w:rPr>
        <w:t>我们对</w:t>
      </w:r>
      <w:r>
        <w:rPr>
          <w:rFonts w:hint="default" w:ascii="Times New Roman" w:hAnsi="Times New Roman" w:eastAsia="CESI仿宋-GB2312" w:cs="Times New Roman"/>
          <w:sz w:val="32"/>
          <w:szCs w:val="32"/>
        </w:rPr>
        <w:t>××</w:t>
      </w:r>
      <w:r>
        <w:rPr>
          <w:rFonts w:hint="default" w:ascii="Times New Roman" w:hAnsi="Times New Roman" w:eastAsia="CESI仿宋-GB2312" w:cs="Times New Roman"/>
          <w:sz w:val="32"/>
          <w:szCs w:val="32"/>
          <w:lang w:eastAsia="zh-CN"/>
        </w:rPr>
        <w:t>（内容）情况进行了认真自查</w:t>
      </w:r>
      <w:r>
        <w:rPr>
          <w:rFonts w:hint="default" w:ascii="Times New Roman" w:hAnsi="Times New Roman" w:eastAsia="CESI仿宋-GB2312" w:cs="Times New Roman"/>
          <w:sz w:val="32"/>
          <w:szCs w:val="32"/>
        </w:rPr>
        <w:t>。</w:t>
      </w:r>
      <w:r>
        <w:rPr>
          <w:rFonts w:hint="default" w:ascii="Times New Roman" w:hAnsi="Times New Roman" w:eastAsia="CESI仿宋-GB2312" w:cs="Times New Roman"/>
          <w:sz w:val="32"/>
          <w:szCs w:val="32"/>
          <w:lang w:eastAsia="zh-CN"/>
        </w:rPr>
        <w:t>现将有关情况报告如下</w:t>
      </w:r>
      <w:r>
        <w:rPr>
          <w:rFonts w:hint="default" w:ascii="Times New Roman" w:hAnsi="Times New Roman" w:eastAsia="CESI仿宋-GB2312" w:cs="Times New Roman"/>
          <w:sz w:val="32"/>
          <w:szCs w:val="32"/>
        </w:rPr>
        <w:t>：</w:t>
      </w:r>
    </w:p>
    <w:p>
      <w:pPr>
        <w:spacing w:beforeLines="0" w:afterLines="0" w:line="520" w:lineRule="exact"/>
        <w:ind w:firstLine="648"/>
        <w:rPr>
          <w:rFonts w:hint="default" w:ascii="Times New Roman" w:hAnsi="Times New Roman" w:eastAsia="CESI仿宋-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第一部分：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整体情况</w:t>
      </w:r>
    </w:p>
    <w:p>
      <w:pPr>
        <w:spacing w:beforeLines="0" w:afterLines="0" w:line="520" w:lineRule="exact"/>
        <w:ind w:firstLine="648"/>
        <w:rPr>
          <w:rFonts w:hint="default" w:ascii="Times New Roman" w:hAnsi="Times New Roman" w:eastAsia="CESI仿宋-GB2312" w:cs="Times New Roman"/>
          <w:sz w:val="32"/>
          <w:szCs w:val="32"/>
          <w:lang w:val="en" w:eastAsia="zh-C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val="en" w:eastAsia="zh-CN"/>
        </w:rPr>
        <w:t>根据通知要求，逐项反映涉及本单位相关事项的整体自查情况和自查结果。</w:t>
      </w:r>
    </w:p>
    <w:p>
      <w:pPr>
        <w:spacing w:beforeLines="0" w:afterLines="0"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第二部分：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发现的</w:t>
      </w:r>
      <w:r>
        <w:rPr>
          <w:rFonts w:ascii="Times New Roman" w:hAnsi="Times New Roman" w:eastAsia="黑体" w:cs="Times New Roman"/>
          <w:sz w:val="32"/>
          <w:szCs w:val="32"/>
        </w:rPr>
        <w:t>主要问题</w:t>
      </w:r>
    </w:p>
    <w:p>
      <w:pPr>
        <w:spacing w:beforeLines="0" w:afterLines="0" w:line="520" w:lineRule="exact"/>
        <w:ind w:firstLine="648"/>
        <w:rPr>
          <w:rFonts w:hint="default" w:ascii="Times New Roman" w:hAnsi="Times New Roman" w:eastAsia="CESI仿宋-GB2312" w:cs="Times New Roman"/>
          <w:sz w:val="32"/>
          <w:szCs w:val="32"/>
        </w:rPr>
      </w:pPr>
      <w:r>
        <w:rPr>
          <w:rFonts w:hint="default" w:ascii="Times New Roman" w:hAnsi="Times New Roman" w:eastAsia="CESI仿宋-GB2312" w:cs="Times New Roman"/>
          <w:sz w:val="32"/>
          <w:szCs w:val="32"/>
        </w:rPr>
        <w:t>坚持问题导向，全面归纳梳理发现的主要问题，直奔主题、实事求是，</w:t>
      </w:r>
      <w:r>
        <w:rPr>
          <w:rFonts w:hint="default" w:ascii="Times New Roman" w:hAnsi="Times New Roman" w:eastAsia="CESI仿宋-GB2312" w:cs="Times New Roman"/>
          <w:sz w:val="32"/>
          <w:szCs w:val="32"/>
          <w:lang w:eastAsia="zh-CN"/>
        </w:rPr>
        <w:t>相关问题要</w:t>
      </w:r>
      <w:r>
        <w:rPr>
          <w:rFonts w:hint="default" w:ascii="Times New Roman" w:hAnsi="Times New Roman" w:eastAsia="CESI仿宋-GB2312" w:cs="Times New Roman"/>
          <w:sz w:val="32"/>
          <w:szCs w:val="32"/>
        </w:rPr>
        <w:t>有事例、有分析、有定性、有定量，形成结论性意见。</w:t>
      </w:r>
    </w:p>
    <w:p>
      <w:pPr>
        <w:spacing w:beforeLines="0" w:afterLines="0" w:line="52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第三部分：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采取的整改措施</w:t>
      </w:r>
    </w:p>
    <w:p>
      <w:pPr>
        <w:spacing w:beforeLines="0" w:afterLines="0" w:line="520" w:lineRule="exact"/>
        <w:ind w:firstLine="640" w:firstLineChars="200"/>
        <w:rPr>
          <w:rFonts w:hint="default" w:ascii="Times New Roman" w:hAnsi="Times New Roman" w:eastAsia="CESI仿宋-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CESI仿宋-GB2312" w:cs="Times New Roman"/>
          <w:sz w:val="32"/>
          <w:szCs w:val="32"/>
        </w:rPr>
        <w:t>对应发现的问题，</w:t>
      </w:r>
      <w:r>
        <w:rPr>
          <w:rFonts w:hint="default" w:ascii="Times New Roman" w:hAnsi="Times New Roman" w:eastAsia="CESI仿宋-GB2312" w:cs="Times New Roman"/>
          <w:sz w:val="32"/>
          <w:szCs w:val="32"/>
          <w:lang w:eastAsia="zh-CN"/>
        </w:rPr>
        <w:t>明确已采取的具体整改措施。</w:t>
      </w:r>
    </w:p>
    <w:p>
      <w:pPr>
        <w:spacing w:beforeLines="0" w:afterLines="0" w:line="52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第四部分：</w:t>
      </w:r>
      <w:r>
        <w:rPr>
          <w:rFonts w:ascii="Times New Roman" w:hAnsi="Times New Roman" w:eastAsia="黑体" w:cs="Times New Roman"/>
          <w:sz w:val="32"/>
          <w:szCs w:val="32"/>
        </w:rPr>
        <w:t>下一步工作举措</w:t>
      </w:r>
    </w:p>
    <w:p>
      <w:pPr>
        <w:spacing w:beforeLines="0" w:afterLines="0" w:line="520" w:lineRule="exact"/>
        <w:ind w:firstLine="648"/>
        <w:rPr>
          <w:rFonts w:ascii="Times New Roman" w:hAnsi="Times New Roman" w:eastAsia="CESI仿宋-GB2312" w:cs="Times New Roman"/>
          <w:sz w:val="32"/>
          <w:szCs w:val="32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eastAsia="zh-CN"/>
        </w:rPr>
        <w:t>对于需要</w:t>
      </w:r>
      <w:r>
        <w:rPr>
          <w:rFonts w:hint="eastAsia" w:ascii="Times New Roman" w:hAnsi="Times New Roman" w:eastAsia="CESI仿宋-GB2312" w:cs="Times New Roman"/>
          <w:sz w:val="32"/>
          <w:szCs w:val="32"/>
          <w:lang w:eastAsia="zh-CN"/>
        </w:rPr>
        <w:t>较</w:t>
      </w:r>
      <w:r>
        <w:rPr>
          <w:rFonts w:hint="default" w:ascii="Times New Roman" w:hAnsi="Times New Roman" w:eastAsia="CESI仿宋-GB2312" w:cs="Times New Roman"/>
          <w:sz w:val="32"/>
          <w:szCs w:val="32"/>
          <w:lang w:eastAsia="zh-CN"/>
        </w:rPr>
        <w:t>长</w:t>
      </w:r>
      <w:r>
        <w:rPr>
          <w:rFonts w:hint="eastAsia" w:ascii="Times New Roman" w:hAnsi="Times New Roman" w:eastAsia="CESI仿宋-GB2312" w:cs="Times New Roman"/>
          <w:sz w:val="32"/>
          <w:szCs w:val="32"/>
          <w:lang w:eastAsia="zh-CN"/>
        </w:rPr>
        <w:t>时间</w:t>
      </w:r>
      <w:r>
        <w:rPr>
          <w:rFonts w:hint="default" w:ascii="Times New Roman" w:hAnsi="Times New Roman" w:eastAsia="CESI仿宋-GB2312" w:cs="Times New Roman"/>
          <w:sz w:val="32"/>
          <w:szCs w:val="32"/>
          <w:lang w:eastAsia="zh-CN"/>
        </w:rPr>
        <w:t>解决或深层次的矛盾问题，要深入</w:t>
      </w:r>
      <w:r>
        <w:rPr>
          <w:rFonts w:hint="default" w:ascii="Times New Roman" w:hAnsi="Times New Roman" w:eastAsia="CESI仿宋-GB2312" w:cs="Times New Roman"/>
          <w:sz w:val="32"/>
          <w:szCs w:val="32"/>
        </w:rPr>
        <w:t>剖析发生的原因，</w:t>
      </w:r>
      <w:r>
        <w:rPr>
          <w:rFonts w:hint="default" w:ascii="Times New Roman" w:hAnsi="Times New Roman" w:eastAsia="CESI仿宋-GB2312" w:cs="Times New Roman"/>
          <w:sz w:val="32"/>
          <w:szCs w:val="32"/>
          <w:lang w:eastAsia="zh-CN"/>
        </w:rPr>
        <w:t>明确下一步工作思路</w:t>
      </w:r>
      <w:r>
        <w:rPr>
          <w:rFonts w:hint="default" w:ascii="Times New Roman" w:hAnsi="Times New Roman" w:eastAsia="CESI仿宋-GB2312" w:cs="Times New Roman"/>
          <w:sz w:val="32"/>
          <w:szCs w:val="32"/>
        </w:rPr>
        <w:t>。</w:t>
      </w:r>
    </w:p>
    <w:p>
      <w:pPr>
        <w:pStyle w:val="2"/>
        <w:spacing w:beforeLines="0" w:afterLines="0" w:line="520" w:lineRule="exact"/>
        <w:rPr>
          <w:rFonts w:hint="default" w:ascii="Times New Roman" w:hAnsi="Times New Roman" w:eastAsia="CESI仿宋-GB2312" w:cs="Times New Roman"/>
          <w:sz w:val="32"/>
          <w:szCs w:val="32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eastAsia="zh-CN"/>
        </w:rPr>
        <w:t>联系人及电话：</w:t>
      </w:r>
      <w:r>
        <w:rPr>
          <w:rFonts w:hint="default" w:ascii="Times New Roman" w:hAnsi="Times New Roman" w:eastAsia="CESI仿宋-GB2312" w:cs="Times New Roman"/>
          <w:sz w:val="32"/>
          <w:szCs w:val="32"/>
        </w:rPr>
        <w:t>××</w:t>
      </w:r>
      <w:r>
        <w:rPr>
          <w:rFonts w:hint="default" w:ascii="Times New Roman" w:hAnsi="Times New Roman" w:eastAsia="CESI仿宋-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CESI仿宋-GB2312" w:cs="Times New Roman"/>
          <w:sz w:val="32"/>
          <w:szCs w:val="32"/>
        </w:rPr>
        <w:t>××××××××</w:t>
      </w:r>
    </w:p>
    <w:p>
      <w:pPr>
        <w:spacing w:line="520" w:lineRule="exact"/>
        <w:rPr>
          <w:rFonts w:hint="default"/>
          <w:lang w:eastAsia="zh-CN"/>
        </w:rPr>
      </w:pPr>
    </w:p>
    <w:p>
      <w:pPr>
        <w:spacing w:before="157" w:beforeLines="50" w:afterLines="0" w:line="520" w:lineRule="exact"/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Times New Roman" w:hAnsi="Times New Roman" w:eastAsia="CESI仿宋-GB2312" w:cs="Times New Roman"/>
          <w:sz w:val="32"/>
          <w:szCs w:val="32"/>
          <w:lang w:val="en-US" w:eastAsia="zh-CN"/>
        </w:rPr>
        <w:t>（单位）</w:t>
      </w: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（盖章）</w:t>
      </w:r>
    </w:p>
    <w:p>
      <w:pPr>
        <w:spacing w:beforeLines="0" w:afterLines="0" w:line="520" w:lineRule="exact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 xml:space="preserve">                              2023年</w:t>
      </w:r>
      <w:r>
        <w:rPr>
          <w:rFonts w:hint="eastAsia" w:ascii="Times New Roman" w:hAnsi="Times New Roman" w:eastAsia="CESI仿宋-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月  日</w:t>
      </w:r>
      <w:bookmarkStart w:id="0" w:name="_GoBack"/>
      <w:bookmarkEnd w:id="0"/>
    </w:p>
    <w:sectPr>
      <w:footerReference r:id="rId3" w:type="default"/>
      <w:pgSz w:w="11906" w:h="16838"/>
      <w:pgMar w:top="2098" w:right="1531" w:bottom="1928" w:left="153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ZmUyMzM2ZTY2MjQyYzY5N2RlZjdlNDRkYzViODUifQ=="/>
  </w:docVars>
  <w:rsids>
    <w:rsidRoot w:val="07B35AF2"/>
    <w:rsid w:val="07B3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  <w:rPr>
      <w:rFonts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2023-05-16T08:39:00Z</dcterms:created>
  <dc:creator>小笨</dc:creator>
  <cp:lastModifiedBy>小笨</cp:lastModifiedBy>
  <dcterms:modified xsi:type="dcterms:W3CDTF">2023-05-16T08:39:53Z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A70B1A76C08F44B3AE5425942BE22825_11</vt:lpwstr>
  </property>
</Properties>
</file>